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74E" w:rsidRPr="00220B21" w:rsidRDefault="00AD574E" w:rsidP="00AD574E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20B2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Научная деятельность, публикации:</w:t>
      </w:r>
    </w:p>
    <w:p w:rsidR="00AD574E" w:rsidRPr="00220B21" w:rsidRDefault="00220B21" w:rsidP="00AD574E">
      <w:pPr>
        <w:numPr>
          <w:ilvl w:val="0"/>
          <w:numId w:val="1"/>
        </w:numPr>
        <w:spacing w:after="0" w:line="238" w:lineRule="atLeast"/>
        <w:ind w:left="225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</w:t>
      </w:r>
      <w:r w:rsidR="00AD574E" w:rsidRPr="00220B2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оавтор лекций по инфекционным болезням (2022 г):</w:t>
      </w:r>
    </w:p>
    <w:p w:rsidR="00AD574E" w:rsidRPr="00220B21" w:rsidRDefault="00AD574E" w:rsidP="00AD574E">
      <w:pPr>
        <w:spacing w:after="0" w:line="238" w:lineRule="atLeas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r w:rsidRPr="00220B2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Викулов</w:t>
      </w:r>
      <w:proofErr w:type="spellEnd"/>
      <w:r w:rsidRPr="00220B2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Г.Х., Никольский М.А. </w:t>
      </w:r>
      <w:proofErr w:type="spellStart"/>
      <w:r w:rsidRPr="00220B2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Герпесвирусные</w:t>
      </w:r>
      <w:proofErr w:type="spellEnd"/>
      <w:r w:rsidRPr="00220B2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инфекции, вызванные вирусом герпеса человека 6-го типа А/В и вирусом герпеса человека 7-го типа. Лекции по инфекционным </w:t>
      </w:r>
      <w:proofErr w:type="gramStart"/>
      <w:r w:rsidRPr="00220B2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болезням :</w:t>
      </w:r>
      <w:proofErr w:type="gramEnd"/>
      <w:r w:rsidRPr="00220B2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Руководство для врачей. В 2-х томах / Ю. Я. Венгеров, Н. Д. </w:t>
      </w:r>
      <w:proofErr w:type="spellStart"/>
      <w:r w:rsidRPr="00220B2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Ющук</w:t>
      </w:r>
      <w:proofErr w:type="spellEnd"/>
      <w:r w:rsidRPr="00220B2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И. В. </w:t>
      </w:r>
      <w:proofErr w:type="spellStart"/>
      <w:r w:rsidRPr="00220B2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Барышева</w:t>
      </w:r>
      <w:proofErr w:type="spellEnd"/>
      <w:r w:rsidRPr="00220B2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[и др.]. Том 2. – 5-е издание, переработанное и дополненное. – </w:t>
      </w:r>
      <w:proofErr w:type="gramStart"/>
      <w:r w:rsidRPr="00220B2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Москва :</w:t>
      </w:r>
      <w:proofErr w:type="gramEnd"/>
      <w:r w:rsidRPr="00220B2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Общество с ограниченной ответственностью Издательская группа "ГЭОТАР-Медиа", 2022. – 544 с. – Т.2 - С. 218-237. – ISBN 978-5-9704-6620-9. – DOI 10.33029/9704-6620-9-LID-2022-1-544. – EDN RNXUYD.</w:t>
      </w:r>
    </w:p>
    <w:p w:rsidR="00AD574E" w:rsidRPr="00220B21" w:rsidRDefault="00AD574E" w:rsidP="00220B21">
      <w:pPr>
        <w:spacing w:after="0" w:line="238" w:lineRule="atLeast"/>
        <w:ind w:left="225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AD574E" w:rsidRPr="00220B21" w:rsidRDefault="00AD574E" w:rsidP="00AD574E">
      <w:pPr>
        <w:spacing w:after="0" w:line="238" w:lineRule="atLeast"/>
        <w:ind w:left="-135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220B2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Общественная и информационно-просветительская деятельность</w:t>
      </w:r>
    </w:p>
    <w:p w:rsidR="00AD574E" w:rsidRPr="00220B21" w:rsidRDefault="00AD574E" w:rsidP="00AD574E">
      <w:pPr>
        <w:numPr>
          <w:ilvl w:val="0"/>
          <w:numId w:val="1"/>
        </w:numPr>
        <w:tabs>
          <w:tab w:val="clear" w:pos="720"/>
          <w:tab w:val="num" w:pos="426"/>
        </w:tabs>
        <w:spacing w:after="0" w:line="238" w:lineRule="atLeast"/>
        <w:ind w:left="225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20B21">
        <w:rPr>
          <w:rFonts w:ascii="Times New Roman" w:hAnsi="Times New Roman"/>
          <w:bCs/>
          <w:snapToGrid w:val="0"/>
          <w:color w:val="000000" w:themeColor="text1"/>
          <w:sz w:val="28"/>
          <w:szCs w:val="28"/>
        </w:rPr>
        <w:t>ньюсмейкер и эксперт на федеральных ТВ-каналах (более 1500 ТВ-эфиров с 2008 г)</w:t>
      </w:r>
    </w:p>
    <w:p w:rsidR="00AD574E" w:rsidRPr="00220B21" w:rsidRDefault="00AD574E" w:rsidP="00AD574E">
      <w:pPr>
        <w:spacing w:after="0" w:line="238" w:lineRule="atLeast"/>
        <w:ind w:left="225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AD574E" w:rsidRPr="00220B21" w:rsidRDefault="00AD574E" w:rsidP="00AD574E">
      <w:pPr>
        <w:spacing w:after="0" w:line="240" w:lineRule="auto"/>
        <w:rPr>
          <w:rFonts w:ascii="Times New Roman" w:eastAsia="Times New Roman" w:hAnsi="Times New Roman"/>
          <w:b/>
          <w:bCs/>
          <w:snapToGrid w:val="0"/>
          <w:color w:val="000000" w:themeColor="text1"/>
          <w:sz w:val="28"/>
          <w:szCs w:val="28"/>
          <w:lang w:eastAsia="ru-RU"/>
        </w:rPr>
      </w:pPr>
      <w:r w:rsidRPr="00220B21">
        <w:rPr>
          <w:rFonts w:ascii="Times New Roman" w:eastAsia="Times New Roman" w:hAnsi="Times New Roman"/>
          <w:b/>
          <w:bCs/>
          <w:snapToGrid w:val="0"/>
          <w:color w:val="000000" w:themeColor="text1"/>
          <w:sz w:val="28"/>
          <w:szCs w:val="28"/>
          <w:lang w:eastAsia="ru-RU"/>
        </w:rPr>
        <w:t>НАУЧНЫЕ ОТКРЫТИЯ, РАЗРАБОТКИ, ДОСТИЖЕНИЯ:</w:t>
      </w:r>
    </w:p>
    <w:p w:rsidR="00AD574E" w:rsidRPr="00220B21" w:rsidRDefault="00AD574E" w:rsidP="00AD574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220B21">
        <w:rPr>
          <w:rFonts w:ascii="Times New Roman" w:eastAsia="Times New Roman" w:hAnsi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Впервые в мире доказана связь малых доз облучения и </w:t>
      </w:r>
      <w:proofErr w:type="spellStart"/>
      <w:r w:rsidRPr="00220B21">
        <w:rPr>
          <w:rFonts w:ascii="Times New Roman" w:eastAsia="Times New Roman" w:hAnsi="Times New Roman"/>
          <w:bCs/>
          <w:snapToGrid w:val="0"/>
          <w:color w:val="000000" w:themeColor="text1"/>
          <w:sz w:val="28"/>
          <w:szCs w:val="28"/>
          <w:lang w:eastAsia="ru-RU"/>
        </w:rPr>
        <w:t>герпесвирусных</w:t>
      </w:r>
      <w:proofErr w:type="spellEnd"/>
      <w:r w:rsidRPr="00220B21">
        <w:rPr>
          <w:rFonts w:ascii="Times New Roman" w:eastAsia="Times New Roman" w:hAnsi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инфекций (защитил диссертацию по специальности «аллергология и иммунология» – Клинико-иммунологическая характеристика герпес-вирусных инфекций в отдаленном после облучения периоде у лиц, подвергавшихся воздействию радиационного фактора, 2009).</w:t>
      </w:r>
    </w:p>
    <w:p w:rsidR="00AD574E" w:rsidRPr="00220B21" w:rsidRDefault="00AD574E" w:rsidP="00AD574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220B21">
        <w:rPr>
          <w:rFonts w:ascii="Times New Roman" w:eastAsia="Times New Roman" w:hAnsi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В 2017 г в числе первых авторов в России участвовал в клинико-лабораторном описании </w:t>
      </w:r>
      <w:proofErr w:type="spellStart"/>
      <w:r w:rsidRPr="00220B21">
        <w:rPr>
          <w:rFonts w:ascii="Times New Roman" w:eastAsia="Times New Roman" w:hAnsi="Times New Roman"/>
          <w:bCs/>
          <w:snapToGrid w:val="0"/>
          <w:color w:val="000000" w:themeColor="text1"/>
          <w:sz w:val="28"/>
          <w:szCs w:val="28"/>
          <w:lang w:eastAsia="ru-RU"/>
        </w:rPr>
        <w:t>хромосомно</w:t>
      </w:r>
      <w:proofErr w:type="spellEnd"/>
      <w:r w:rsidRPr="00220B21">
        <w:rPr>
          <w:rFonts w:ascii="Times New Roman" w:eastAsia="Times New Roman" w:hAnsi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-интегрированной формы </w:t>
      </w:r>
      <w:proofErr w:type="spellStart"/>
      <w:r w:rsidRPr="00220B21">
        <w:rPr>
          <w:rFonts w:ascii="Times New Roman" w:eastAsia="Times New Roman" w:hAnsi="Times New Roman"/>
          <w:bCs/>
          <w:snapToGrid w:val="0"/>
          <w:color w:val="000000" w:themeColor="text1"/>
          <w:sz w:val="28"/>
          <w:szCs w:val="28"/>
          <w:lang w:eastAsia="ru-RU"/>
        </w:rPr>
        <w:t>герпесвирусной</w:t>
      </w:r>
      <w:proofErr w:type="spellEnd"/>
      <w:r w:rsidRPr="00220B21">
        <w:rPr>
          <w:rFonts w:ascii="Times New Roman" w:eastAsia="Times New Roman" w:hAnsi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инфекции 6 типа</w:t>
      </w:r>
    </w:p>
    <w:p w:rsidR="00AD574E" w:rsidRPr="00220B21" w:rsidRDefault="00AD574E" w:rsidP="00AD574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220B21">
        <w:rPr>
          <w:rFonts w:ascii="Times New Roman" w:eastAsia="Times New Roman" w:hAnsi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В 2011-2012 гг. руководство маркетинговой службой </w:t>
      </w:r>
      <w:proofErr w:type="spellStart"/>
      <w:r w:rsidRPr="00220B21">
        <w:rPr>
          <w:rFonts w:ascii="Times New Roman" w:eastAsia="Times New Roman" w:hAnsi="Times New Roman"/>
          <w:bCs/>
          <w:snapToGrid w:val="0"/>
          <w:color w:val="000000" w:themeColor="text1"/>
          <w:sz w:val="28"/>
          <w:szCs w:val="28"/>
          <w:lang w:eastAsia="ru-RU"/>
        </w:rPr>
        <w:t>ГемаКор</w:t>
      </w:r>
      <w:proofErr w:type="spellEnd"/>
      <w:r w:rsidRPr="00220B21">
        <w:rPr>
          <w:rFonts w:ascii="Times New Roman" w:eastAsia="Times New Roman" w:hAnsi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и был соавтором метода и инновационного анализатора для интегральной оценки гемостаза — «</w:t>
      </w:r>
      <w:proofErr w:type="spellStart"/>
      <w:r w:rsidRPr="00220B21">
        <w:rPr>
          <w:rFonts w:ascii="Times New Roman" w:eastAsia="Times New Roman" w:hAnsi="Times New Roman"/>
          <w:bCs/>
          <w:snapToGrid w:val="0"/>
          <w:color w:val="000000" w:themeColor="text1"/>
          <w:sz w:val="28"/>
          <w:szCs w:val="28"/>
          <w:lang w:eastAsia="ru-RU"/>
        </w:rPr>
        <w:t>Тромбодинамика</w:t>
      </w:r>
      <w:proofErr w:type="spellEnd"/>
      <w:r w:rsidRPr="00220B21">
        <w:rPr>
          <w:rFonts w:ascii="Times New Roman" w:eastAsia="Times New Roman" w:hAnsi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», который впервые в мире создан в России и в настоящее время внедрен в клиническую практику врачей.  В отличие от всех других тестов, </w:t>
      </w:r>
      <w:proofErr w:type="spellStart"/>
      <w:r w:rsidRPr="00220B21">
        <w:rPr>
          <w:rFonts w:ascii="Times New Roman" w:eastAsia="Times New Roman" w:hAnsi="Times New Roman"/>
          <w:bCs/>
          <w:snapToGrid w:val="0"/>
          <w:color w:val="000000" w:themeColor="text1"/>
          <w:sz w:val="28"/>
          <w:szCs w:val="28"/>
          <w:lang w:eastAsia="ru-RU"/>
        </w:rPr>
        <w:t>Тромбодинамика</w:t>
      </w:r>
      <w:proofErr w:type="spellEnd"/>
      <w:r w:rsidRPr="00220B21">
        <w:rPr>
          <w:rFonts w:ascii="Times New Roman" w:eastAsia="Times New Roman" w:hAnsi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учитывает физиологические особенности процесса свертывания: в тесте имитируется локальное повреждение сосудистой стенки и регистрируется процесс формирования фибринового сгустка в реальном времени в небольшом объеме плазмы крови пациента. Метод «</w:t>
      </w:r>
      <w:proofErr w:type="spellStart"/>
      <w:r w:rsidRPr="00220B21">
        <w:rPr>
          <w:rFonts w:ascii="Times New Roman" w:eastAsia="Times New Roman" w:hAnsi="Times New Roman"/>
          <w:bCs/>
          <w:snapToGrid w:val="0"/>
          <w:color w:val="000000" w:themeColor="text1"/>
          <w:sz w:val="28"/>
          <w:szCs w:val="28"/>
          <w:lang w:eastAsia="ru-RU"/>
        </w:rPr>
        <w:t>Тромбодинамика</w:t>
      </w:r>
      <w:proofErr w:type="spellEnd"/>
      <w:r w:rsidRPr="00220B21">
        <w:rPr>
          <w:rFonts w:ascii="Times New Roman" w:eastAsia="Times New Roman" w:hAnsi="Times New Roman"/>
          <w:bCs/>
          <w:snapToGrid w:val="0"/>
          <w:color w:val="000000" w:themeColor="text1"/>
          <w:sz w:val="28"/>
          <w:szCs w:val="28"/>
          <w:lang w:eastAsia="ru-RU"/>
        </w:rPr>
        <w:t>» позволяет как оценивать склонность к тромбозам, так и к кровотечениям.</w:t>
      </w:r>
    </w:p>
    <w:p w:rsidR="00AD574E" w:rsidRPr="00220B21" w:rsidRDefault="00AD574E" w:rsidP="00AD574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220B21">
        <w:rPr>
          <w:rFonts w:ascii="Times New Roman" w:eastAsia="Times New Roman" w:hAnsi="Times New Roman"/>
          <w:bCs/>
          <w:snapToGrid w:val="0"/>
          <w:color w:val="000000" w:themeColor="text1"/>
          <w:sz w:val="28"/>
          <w:szCs w:val="28"/>
          <w:lang w:eastAsia="ru-RU"/>
        </w:rPr>
        <w:t>В 2009 г. создание и открытие независимого центра – НИЦ по профилактике и лечению вирусных инфекций, осуществляющего медицинскую экспертизу и научно-исследовательскую работу, разработку и внедрение образовательных мероприятий.</w:t>
      </w:r>
    </w:p>
    <w:p w:rsidR="00AD574E" w:rsidRPr="00220B21" w:rsidRDefault="00AD574E" w:rsidP="00AD574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220B21">
        <w:rPr>
          <w:rFonts w:ascii="Times New Roman" w:eastAsia="Times New Roman" w:hAnsi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За период с 2001 г приняты более 20 </w:t>
      </w:r>
      <w:proofErr w:type="spellStart"/>
      <w:r w:rsidRPr="00220B21">
        <w:rPr>
          <w:rFonts w:ascii="Times New Roman" w:eastAsia="Times New Roman" w:hAnsi="Times New Roman"/>
          <w:bCs/>
          <w:snapToGrid w:val="0"/>
          <w:color w:val="000000" w:themeColor="text1"/>
          <w:sz w:val="28"/>
          <w:szCs w:val="28"/>
          <w:lang w:eastAsia="ru-RU"/>
        </w:rPr>
        <w:t>тыс</w:t>
      </w:r>
      <w:proofErr w:type="spellEnd"/>
      <w:r w:rsidRPr="00220B21">
        <w:rPr>
          <w:rFonts w:ascii="Times New Roman" w:eastAsia="Times New Roman" w:hAnsi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пациентов, включая участников ликвидации последствий аварии на Чернобыльской АЭС (более 500 человек).</w:t>
      </w:r>
    </w:p>
    <w:p w:rsidR="00AD574E" w:rsidRPr="00220B21" w:rsidRDefault="00AD574E" w:rsidP="00AD574E">
      <w:pPr>
        <w:spacing w:after="0" w:line="240" w:lineRule="auto"/>
        <w:rPr>
          <w:rFonts w:ascii="Times New Roman" w:eastAsia="Times New Roman" w:hAnsi="Times New Roman"/>
          <w:b/>
          <w:bCs/>
          <w:snapToGrid w:val="0"/>
          <w:color w:val="000000" w:themeColor="text1"/>
          <w:sz w:val="28"/>
          <w:szCs w:val="28"/>
          <w:lang w:eastAsia="ru-RU"/>
        </w:rPr>
      </w:pPr>
      <w:r w:rsidRPr="00220B21">
        <w:rPr>
          <w:rFonts w:ascii="Times New Roman" w:eastAsia="Times New Roman" w:hAnsi="Times New Roman"/>
          <w:b/>
          <w:bCs/>
          <w:snapToGrid w:val="0"/>
          <w:color w:val="000000" w:themeColor="text1"/>
          <w:sz w:val="28"/>
          <w:szCs w:val="28"/>
          <w:lang w:eastAsia="ru-RU"/>
        </w:rPr>
        <w:t>ОПЫТ РАБОТЫ В ЭКСПЕДИЦИЯХ:</w:t>
      </w:r>
    </w:p>
    <w:p w:rsidR="00AD574E" w:rsidRPr="00220B21" w:rsidRDefault="00AD574E" w:rsidP="00AD574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220B21">
        <w:rPr>
          <w:rFonts w:ascii="Times New Roman" w:eastAsia="Times New Roman" w:hAnsi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По заданию ФМБА России руководил иммунологическими экспедициями в различных </w:t>
      </w:r>
      <w:proofErr w:type="spellStart"/>
      <w:proofErr w:type="gramStart"/>
      <w:r w:rsidRPr="00220B21">
        <w:rPr>
          <w:rFonts w:ascii="Times New Roman" w:eastAsia="Times New Roman" w:hAnsi="Times New Roman"/>
          <w:bCs/>
          <w:snapToGrid w:val="0"/>
          <w:color w:val="000000" w:themeColor="text1"/>
          <w:sz w:val="28"/>
          <w:szCs w:val="28"/>
          <w:lang w:eastAsia="ru-RU"/>
        </w:rPr>
        <w:t>климато</w:t>
      </w:r>
      <w:proofErr w:type="spellEnd"/>
      <w:r w:rsidRPr="00220B21">
        <w:rPr>
          <w:rFonts w:ascii="Times New Roman" w:eastAsia="Times New Roman" w:hAnsi="Times New Roman"/>
          <w:bCs/>
          <w:snapToGrid w:val="0"/>
          <w:color w:val="000000" w:themeColor="text1"/>
          <w:sz w:val="28"/>
          <w:szCs w:val="28"/>
          <w:lang w:eastAsia="ru-RU"/>
        </w:rPr>
        <w:t>-географических</w:t>
      </w:r>
      <w:proofErr w:type="gramEnd"/>
      <w:r w:rsidRPr="00220B21">
        <w:rPr>
          <w:rFonts w:ascii="Times New Roman" w:eastAsia="Times New Roman" w:hAnsi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зонах России в </w:t>
      </w:r>
      <w:r w:rsidRPr="00220B21">
        <w:rPr>
          <w:rFonts w:ascii="Times New Roman" w:eastAsia="Times New Roman" w:hAnsi="Times New Roman"/>
          <w:bCs/>
          <w:snapToGrid w:val="0"/>
          <w:color w:val="000000" w:themeColor="text1"/>
          <w:sz w:val="28"/>
          <w:szCs w:val="28"/>
          <w:lang w:eastAsia="ru-RU"/>
        </w:rPr>
        <w:lastRenderedPageBreak/>
        <w:t xml:space="preserve">период с 2005 по 2009 </w:t>
      </w:r>
      <w:proofErr w:type="spellStart"/>
      <w:r w:rsidRPr="00220B21">
        <w:rPr>
          <w:rFonts w:ascii="Times New Roman" w:eastAsia="Times New Roman" w:hAnsi="Times New Roman"/>
          <w:bCs/>
          <w:snapToGrid w:val="0"/>
          <w:color w:val="000000" w:themeColor="text1"/>
          <w:sz w:val="28"/>
          <w:szCs w:val="28"/>
          <w:lang w:eastAsia="ru-RU"/>
        </w:rPr>
        <w:t>гг</w:t>
      </w:r>
      <w:proofErr w:type="spellEnd"/>
      <w:r w:rsidRPr="00220B21">
        <w:rPr>
          <w:rFonts w:ascii="Times New Roman" w:eastAsia="Times New Roman" w:hAnsi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(Сосновый Бор, Железногорск, Северск) для проведения массовых обследований персонала предприятий и населения проживающего в Северо-Западном регионе, Красноярском Крае и Томской области</w:t>
      </w:r>
    </w:p>
    <w:p w:rsidR="00AD574E" w:rsidRPr="00220B21" w:rsidRDefault="00AD574E" w:rsidP="00AD574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napToGrid w:val="0"/>
          <w:color w:val="000000" w:themeColor="text1"/>
          <w:sz w:val="28"/>
          <w:szCs w:val="28"/>
          <w:lang w:eastAsia="ru-RU"/>
        </w:rPr>
      </w:pPr>
      <w:r w:rsidRPr="00220B21">
        <w:rPr>
          <w:rFonts w:ascii="Times New Roman" w:eastAsia="Times New Roman" w:hAnsi="Times New Roman"/>
          <w:b/>
          <w:bCs/>
          <w:snapToGrid w:val="0"/>
          <w:color w:val="000000" w:themeColor="text1"/>
          <w:sz w:val="28"/>
          <w:szCs w:val="28"/>
          <w:lang w:eastAsia="ru-RU"/>
        </w:rPr>
        <w:t>ПРЕПОДАВАТЕЛЬСКАЯ ДЕЯТЕЛЬНОСТЬ:</w:t>
      </w:r>
    </w:p>
    <w:p w:rsidR="00AD574E" w:rsidRPr="00220B21" w:rsidRDefault="00AD574E" w:rsidP="00AD574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220B21">
        <w:rPr>
          <w:rFonts w:ascii="Times New Roman" w:eastAsia="Times New Roman" w:hAnsi="Times New Roman"/>
          <w:bCs/>
          <w:snapToGrid w:val="0"/>
          <w:color w:val="000000" w:themeColor="text1"/>
          <w:sz w:val="28"/>
          <w:szCs w:val="28"/>
          <w:lang w:eastAsia="ru-RU"/>
        </w:rPr>
        <w:t>С 2022 г. работает в МНОЦ МГУ, который является клинической и образовательной базой факультета фундаментальной медицины МГУ.</w:t>
      </w:r>
    </w:p>
    <w:p w:rsidR="00AD574E" w:rsidRPr="00220B21" w:rsidRDefault="00AD574E" w:rsidP="00AD574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220B21">
        <w:rPr>
          <w:rFonts w:ascii="Times New Roman" w:eastAsia="Times New Roman" w:hAnsi="Times New Roman"/>
          <w:bCs/>
          <w:snapToGrid w:val="0"/>
          <w:color w:val="000000" w:themeColor="text1"/>
          <w:sz w:val="28"/>
          <w:szCs w:val="28"/>
          <w:lang w:eastAsia="ru-RU"/>
        </w:rPr>
        <w:t>С 2019 г. совместно и при поддержке РМАНПО, Первого МГМУ им. И.М. Сеченова чтение лекций для врачей в рамках дополнительного медицинского образования в школах (&gt; 100 участников) СЕКРЕТЫ ЖЕНСКОГО ЗДОРОВЬЯ И ДОЛГОЛЕТИЯ и НАГЛЯДНАЯ ПЕДИАТРИЯ – ЦИКЛ КОНФЕРЕНЦИЙ «РЕБЕНОК, АЛЛЕРГИЯ, ИНФЕКЦИЯ, ИММУНИТЕТ». В данном случае применяется оригинальная методика дополнительного образования врачей инфекционистов, иммунологов, аллергологов, акушеров-гинекологов, педиатров и смежных специалистов включает в себя очные мероприятия с онлайн-трансляцией, записью видео в высоком качестве для дополнительных просмотров врачами. По итогам проведенных мероприятий имеются письменные благодарности региональных ассоциаций врачей.</w:t>
      </w:r>
    </w:p>
    <w:p w:rsidR="00AD574E" w:rsidRPr="00220B21" w:rsidRDefault="00AD574E" w:rsidP="00AD574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220B21">
        <w:rPr>
          <w:rFonts w:ascii="Times New Roman" w:eastAsia="Times New Roman" w:hAnsi="Times New Roman"/>
          <w:bCs/>
          <w:snapToGrid w:val="0"/>
          <w:color w:val="000000" w:themeColor="text1"/>
          <w:sz w:val="28"/>
          <w:szCs w:val="28"/>
          <w:lang w:eastAsia="ru-RU"/>
        </w:rPr>
        <w:t>В 2018-2020гг. преподавание на кафедре инфекционных болезней с курсами эпидемиологии и фтизиатрии РУДН</w:t>
      </w:r>
    </w:p>
    <w:p w:rsidR="00AD574E" w:rsidRPr="00220B21" w:rsidRDefault="00AD574E" w:rsidP="00AD574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220B21">
        <w:rPr>
          <w:rFonts w:ascii="Times New Roman" w:eastAsia="Times New Roman" w:hAnsi="Times New Roman"/>
          <w:bCs/>
          <w:snapToGrid w:val="0"/>
          <w:color w:val="000000" w:themeColor="text1"/>
          <w:sz w:val="28"/>
          <w:szCs w:val="28"/>
          <w:lang w:eastAsia="ru-RU"/>
        </w:rPr>
        <w:t>В 2016-2018гг</w:t>
      </w:r>
      <w:r w:rsidR="00220B21">
        <w:rPr>
          <w:rFonts w:ascii="Times New Roman" w:eastAsia="Times New Roman" w:hAnsi="Times New Roman"/>
          <w:bCs/>
          <w:snapToGrid w:val="0"/>
          <w:color w:val="000000" w:themeColor="text1"/>
          <w:sz w:val="28"/>
          <w:szCs w:val="28"/>
          <w:lang w:eastAsia="ru-RU"/>
        </w:rPr>
        <w:t>.</w:t>
      </w:r>
      <w:r w:rsidRPr="00220B21">
        <w:rPr>
          <w:rFonts w:ascii="Times New Roman" w:eastAsia="Times New Roman" w:hAnsi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чтение лекций в мероприятиях Национальной школы инфекционных болезней </w:t>
      </w:r>
    </w:p>
    <w:p w:rsidR="00AD574E" w:rsidRPr="00220B21" w:rsidRDefault="00AD574E" w:rsidP="00AD574E">
      <w:pPr>
        <w:rPr>
          <w:rFonts w:ascii="Times New Roman" w:hAnsi="Times New Roman"/>
          <w:b/>
          <w:bCs/>
          <w:snapToGrid w:val="0"/>
          <w:color w:val="000000" w:themeColor="text1"/>
          <w:sz w:val="28"/>
          <w:szCs w:val="28"/>
        </w:rPr>
      </w:pPr>
      <w:r w:rsidRPr="00220B21">
        <w:rPr>
          <w:rFonts w:ascii="Times New Roman" w:hAnsi="Times New Roman"/>
          <w:b/>
          <w:bCs/>
          <w:snapToGrid w:val="0"/>
          <w:color w:val="000000" w:themeColor="text1"/>
          <w:sz w:val="28"/>
          <w:szCs w:val="28"/>
        </w:rPr>
        <w:t>НАГРАДЫ:</w:t>
      </w:r>
    </w:p>
    <w:p w:rsidR="00AD574E" w:rsidRPr="00220B21" w:rsidRDefault="00AD574E" w:rsidP="00AD574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bCs/>
          <w:snapToGrid w:val="0"/>
          <w:color w:val="000000" w:themeColor="text1"/>
          <w:sz w:val="28"/>
          <w:szCs w:val="28"/>
        </w:rPr>
      </w:pPr>
      <w:r w:rsidRPr="00220B21">
        <w:rPr>
          <w:rFonts w:ascii="Times New Roman" w:hAnsi="Times New Roman"/>
          <w:bCs/>
          <w:snapToGrid w:val="0"/>
          <w:color w:val="000000" w:themeColor="text1"/>
          <w:sz w:val="28"/>
          <w:szCs w:val="28"/>
        </w:rPr>
        <w:t>Номинант премии Национальная идея здоровья 2010</w:t>
      </w:r>
      <w:r w:rsidR="00220B21">
        <w:rPr>
          <w:rFonts w:ascii="Times New Roman" w:hAnsi="Times New Roman"/>
          <w:bCs/>
          <w:snapToGrid w:val="0"/>
          <w:color w:val="000000" w:themeColor="text1"/>
          <w:sz w:val="28"/>
          <w:szCs w:val="28"/>
        </w:rPr>
        <w:t>г.</w:t>
      </w:r>
      <w:bookmarkStart w:id="0" w:name="_GoBack"/>
      <w:bookmarkEnd w:id="0"/>
      <w:r w:rsidRPr="00220B21">
        <w:rPr>
          <w:rFonts w:ascii="Times New Roman" w:hAnsi="Times New Roman"/>
          <w:bCs/>
          <w:snapToGrid w:val="0"/>
          <w:color w:val="000000" w:themeColor="text1"/>
          <w:sz w:val="28"/>
          <w:szCs w:val="28"/>
        </w:rPr>
        <w:t xml:space="preserve"> в области популяризации и профилактики инфекционных заболеваний человека</w:t>
      </w:r>
    </w:p>
    <w:p w:rsidR="00AD574E" w:rsidRPr="00220B21" w:rsidRDefault="00AD574E" w:rsidP="00AD574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bCs/>
          <w:snapToGrid w:val="0"/>
          <w:color w:val="000000" w:themeColor="text1"/>
          <w:sz w:val="28"/>
          <w:szCs w:val="28"/>
        </w:rPr>
      </w:pPr>
      <w:r w:rsidRPr="00220B21">
        <w:rPr>
          <w:rFonts w:ascii="Times New Roman" w:hAnsi="Times New Roman"/>
          <w:bCs/>
          <w:snapToGrid w:val="0"/>
          <w:color w:val="000000" w:themeColor="text1"/>
          <w:sz w:val="28"/>
          <w:szCs w:val="28"/>
        </w:rPr>
        <w:t>22.12.2022 г (Пр. №55-</w:t>
      </w:r>
      <w:r w:rsidRPr="00220B21">
        <w:rPr>
          <w:rFonts w:ascii="Times New Roman" w:hAnsi="Times New Roman"/>
          <w:bCs/>
          <w:snapToGrid w:val="0"/>
          <w:color w:val="000000" w:themeColor="text1"/>
          <w:sz w:val="28"/>
          <w:szCs w:val="28"/>
          <w:lang w:val="en-US"/>
        </w:rPr>
        <w:t>V</w:t>
      </w:r>
      <w:r w:rsidRPr="00220B21">
        <w:rPr>
          <w:rFonts w:ascii="Times New Roman" w:hAnsi="Times New Roman"/>
          <w:bCs/>
          <w:snapToGrid w:val="0"/>
          <w:color w:val="000000" w:themeColor="text1"/>
          <w:sz w:val="28"/>
          <w:szCs w:val="28"/>
        </w:rPr>
        <w:t>) награжден в Администрации Президента РФ медалью «Звезда Отечества» (по решению Комитета поддержки программ Президента России) за заслуги в области здравоохранении</w:t>
      </w:r>
    </w:p>
    <w:p w:rsidR="004369A2" w:rsidRPr="00220B21" w:rsidRDefault="004369A2">
      <w:pPr>
        <w:rPr>
          <w:rFonts w:ascii="Times New Roman" w:hAnsi="Times New Roman"/>
          <w:color w:val="000000" w:themeColor="text1"/>
          <w:sz w:val="28"/>
          <w:szCs w:val="28"/>
        </w:rPr>
      </w:pPr>
    </w:p>
    <w:sectPr w:rsidR="004369A2" w:rsidRPr="00220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569BB"/>
    <w:multiLevelType w:val="multilevel"/>
    <w:tmpl w:val="043CE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26B8E"/>
    <w:multiLevelType w:val="multilevel"/>
    <w:tmpl w:val="EEA01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3F3EC3"/>
    <w:multiLevelType w:val="multilevel"/>
    <w:tmpl w:val="FD1E2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E33AB6"/>
    <w:multiLevelType w:val="hybridMultilevel"/>
    <w:tmpl w:val="D97CF9E2"/>
    <w:lvl w:ilvl="0" w:tplc="04190001">
      <w:start w:val="4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4A2BE0"/>
    <w:multiLevelType w:val="multilevel"/>
    <w:tmpl w:val="F3464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4E"/>
    <w:rsid w:val="00220B21"/>
    <w:rsid w:val="004369A2"/>
    <w:rsid w:val="00AD574E"/>
    <w:rsid w:val="00E0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564BEA-CA14-4655-BD3F-FAB37B916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7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2023-10-23T07:48:00Z</dcterms:created>
  <dcterms:modified xsi:type="dcterms:W3CDTF">2023-10-23T07:53:00Z</dcterms:modified>
</cp:coreProperties>
</file>